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1B" w:rsidRDefault="0095781B" w:rsidP="00527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PRZEDMIOTOWE ZASADY OCENIANIA Z </w:t>
      </w:r>
      <w:r w:rsidR="00E9085E">
        <w:rPr>
          <w:rFonts w:ascii="Times New Roman" w:hAnsi="Times New Roman"/>
          <w:b/>
          <w:sz w:val="24"/>
          <w:szCs w:val="24"/>
        </w:rPr>
        <w:t>JĘZY</w:t>
      </w:r>
      <w:r w:rsidR="003D1DEA">
        <w:rPr>
          <w:rFonts w:ascii="Times New Roman" w:hAnsi="Times New Roman"/>
          <w:b/>
          <w:sz w:val="24"/>
          <w:szCs w:val="24"/>
        </w:rPr>
        <w:t xml:space="preserve">KÓW OBCYCH </w:t>
      </w:r>
      <w:r w:rsidR="003D1DEA">
        <w:rPr>
          <w:rFonts w:ascii="Times New Roman" w:hAnsi="Times New Roman"/>
          <w:b/>
          <w:sz w:val="24"/>
          <w:szCs w:val="24"/>
        </w:rPr>
        <w:br/>
        <w:t>(ANGIELSKIEGO I NIEMIECKIEGO)</w:t>
      </w:r>
    </w:p>
    <w:p w:rsidR="0095781B" w:rsidRDefault="0095781B" w:rsidP="005270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3D1DEA">
        <w:rPr>
          <w:rFonts w:ascii="Times New Roman" w:hAnsi="Times New Roman"/>
          <w:b/>
          <w:sz w:val="24"/>
          <w:szCs w:val="24"/>
        </w:rPr>
        <w:t>klasach IV-VIII</w:t>
      </w:r>
      <w:r>
        <w:rPr>
          <w:rFonts w:ascii="Times New Roman" w:hAnsi="Times New Roman"/>
          <w:b/>
          <w:sz w:val="24"/>
          <w:szCs w:val="24"/>
        </w:rPr>
        <w:t xml:space="preserve"> w Szkole Podstawowej</w:t>
      </w:r>
      <w:r>
        <w:rPr>
          <w:rFonts w:ascii="Times New Roman" w:hAnsi="Times New Roman"/>
          <w:b/>
        </w:rPr>
        <w:t xml:space="preserve"> w Korycinie</w:t>
      </w:r>
    </w:p>
    <w:p w:rsidR="0095781B" w:rsidRDefault="0095781B" w:rsidP="0052703C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F6237B" w:rsidRDefault="00F6237B" w:rsidP="00F6237B">
      <w:pPr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Każdy uczeń posiada obowiązkowo:</w:t>
      </w:r>
      <w:r>
        <w:rPr>
          <w:rFonts w:ascii="Times New Roman" w:hAnsi="Times New Roman"/>
        </w:rPr>
        <w:t xml:space="preserve"> zeszyt, podręcznik,</w:t>
      </w:r>
      <w:r w:rsidR="00E9085E">
        <w:rPr>
          <w:rFonts w:ascii="Times New Roman" w:hAnsi="Times New Roman"/>
        </w:rPr>
        <w:t xml:space="preserve"> zeszyt ćwiczeń i</w:t>
      </w:r>
      <w:r>
        <w:rPr>
          <w:rFonts w:ascii="Times New Roman" w:hAnsi="Times New Roman"/>
        </w:rPr>
        <w:t xml:space="preserve"> przybory do pisania</w:t>
      </w:r>
      <w:r w:rsidR="00E9085E">
        <w:rPr>
          <w:rFonts w:ascii="Times New Roman" w:hAnsi="Times New Roman"/>
        </w:rPr>
        <w:t>.</w:t>
      </w:r>
    </w:p>
    <w:p w:rsidR="0095781B" w:rsidRDefault="0095781B" w:rsidP="0052703C">
      <w:pPr>
        <w:pStyle w:val="Default"/>
        <w:jc w:val="both"/>
        <w:rPr>
          <w:color w:val="auto"/>
        </w:rPr>
      </w:pPr>
    </w:p>
    <w:p w:rsidR="0095781B" w:rsidRPr="00372A60" w:rsidRDefault="0095781B" w:rsidP="00F6237B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72A60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:rsidR="0052703C" w:rsidRPr="00372A60" w:rsidRDefault="0095781B" w:rsidP="00B35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Ocenianiu podlegają</w:t>
      </w:r>
      <w:r w:rsidR="0052703C" w:rsidRPr="00372A60">
        <w:rPr>
          <w:rFonts w:ascii="Times New Roman" w:eastAsiaTheme="minorHAnsi" w:hAnsi="Times New Roman"/>
          <w:sz w:val="24"/>
          <w:szCs w:val="24"/>
        </w:rPr>
        <w:t xml:space="preserve"> osiągnięcia edukacyjne ucznia.</w:t>
      </w:r>
    </w:p>
    <w:p w:rsidR="0095781B" w:rsidRPr="00372A60" w:rsidRDefault="0095781B" w:rsidP="005270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 w:rsidR="00A927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 w:rsidR="00E92C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wymagań edukacyjnych wynikających z </w:t>
      </w:r>
      <w:r w:rsidRPr="002351C7">
        <w:rPr>
          <w:rFonts w:ascii="Times New Roman" w:eastAsiaTheme="minorHAnsi" w:hAnsi="Times New Roman"/>
          <w:sz w:val="24"/>
          <w:szCs w:val="24"/>
        </w:rPr>
        <w:t xml:space="preserve">podstawy programowej </w:t>
      </w:r>
      <w:r w:rsidR="0052703C" w:rsidRPr="002351C7">
        <w:rPr>
          <w:rFonts w:ascii="Times New Roman" w:eastAsiaTheme="minorHAnsi" w:hAnsi="Times New Roman"/>
          <w:sz w:val="24"/>
          <w:szCs w:val="24"/>
        </w:rPr>
        <w:t xml:space="preserve">z 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 xml:space="preserve">języka </w:t>
      </w:r>
      <w:r w:rsidR="003D1DEA" w:rsidRPr="002351C7">
        <w:rPr>
          <w:rFonts w:ascii="Times New Roman" w:eastAsiaTheme="minorHAnsi" w:hAnsi="Times New Roman"/>
          <w:sz w:val="24"/>
          <w:szCs w:val="24"/>
        </w:rPr>
        <w:t>obcego (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>angielskiego</w:t>
      </w:r>
      <w:r w:rsidR="002351C7" w:rsidRPr="002351C7">
        <w:rPr>
          <w:rFonts w:ascii="Times New Roman" w:eastAsiaTheme="minorHAnsi" w:hAnsi="Times New Roman"/>
          <w:sz w:val="24"/>
          <w:szCs w:val="24"/>
        </w:rPr>
        <w:t xml:space="preserve"> /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>niemieckiego</w:t>
      </w:r>
      <w:r w:rsidR="003D1DEA" w:rsidRPr="002351C7">
        <w:rPr>
          <w:rFonts w:ascii="Times New Roman" w:eastAsiaTheme="minorHAnsi" w:hAnsi="Times New Roman"/>
          <w:sz w:val="24"/>
          <w:szCs w:val="24"/>
        </w:rPr>
        <w:t>)</w:t>
      </w:r>
      <w:r w:rsidRPr="00372A60">
        <w:rPr>
          <w:rFonts w:ascii="Times New Roman" w:eastAsiaTheme="minorHAnsi" w:hAnsi="Times New Roman"/>
          <w:sz w:val="24"/>
          <w:szCs w:val="24"/>
        </w:rPr>
        <w:t>i realizowanych w</w:t>
      </w:r>
      <w:r w:rsidR="00A927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:rsidR="0052703C" w:rsidRPr="00372A60" w:rsidRDefault="0052703C" w:rsidP="005270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:rsidR="0095781B" w:rsidRPr="00372A60" w:rsidRDefault="007D7110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:rsidR="007D7110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:rsidR="00B35BFB" w:rsidRPr="00372A60" w:rsidRDefault="00B35BFB" w:rsidP="00B35B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:rsidR="00B35BFB" w:rsidRPr="00372A60" w:rsidRDefault="00B35BFB" w:rsidP="00F623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 w:rsidR="0049297F"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372A60">
        <w:rPr>
          <w:rFonts w:ascii="Times New Roman" w:eastAsiaTheme="minorHAnsi" w:hAnsi="Times New Roman"/>
          <w:sz w:val="24"/>
          <w:szCs w:val="24"/>
        </w:rPr>
        <w:t>do dziennika lekcyjnego.</w:t>
      </w:r>
    </w:p>
    <w:p w:rsidR="0095781B" w:rsidRPr="00372A60" w:rsidRDefault="0095781B" w:rsidP="00B35B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ma na celu: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:rsidR="00B35BFB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 w:rsidR="00D0456B"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:rsidR="00D0456B" w:rsidRPr="00372A60" w:rsidRDefault="00D0456B" w:rsidP="00D0456B">
      <w:pPr>
        <w:pStyle w:val="Akapitzlist"/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5781B" w:rsidRPr="00D0456B" w:rsidRDefault="0095781B" w:rsidP="00D045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:rsidR="0095781B" w:rsidRDefault="0095781B" w:rsidP="0049297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precyzyjnie rozumować, posługując się wiadomościami z różnych dziedzin wiedzy, nie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tylko z </w:t>
      </w:r>
      <w:r w:rsidR="00E9085E" w:rsidRPr="002351C7">
        <w:rPr>
          <w:rFonts w:ascii="Times New Roman" w:eastAsia="Times New Roman" w:hAnsi="Times New Roman"/>
          <w:sz w:val="24"/>
          <w:szCs w:val="24"/>
          <w:lang w:eastAsia="pl-PL"/>
        </w:rPr>
        <w:t>języka</w:t>
      </w:r>
      <w:r w:rsidR="003D1DEA"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 obcego(</w:t>
      </w:r>
      <w:r w:rsidR="00E9085E" w:rsidRPr="002351C7">
        <w:rPr>
          <w:rFonts w:ascii="Times New Roman" w:eastAsia="Times New Roman" w:hAnsi="Times New Roman"/>
          <w:sz w:val="24"/>
          <w:szCs w:val="24"/>
          <w:lang w:eastAsia="pl-PL"/>
        </w:rPr>
        <w:t>angielskiego/niemieckiego</w:t>
      </w:r>
      <w:r w:rsidR="003D1DEA" w:rsidRPr="002351C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:rsidR="0095781B" w:rsidRPr="002351C7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osiąga sukcesy w konkursach przedmiotowych wymagających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wiedzy </w:t>
      </w:r>
      <w:r w:rsidR="002351C7" w:rsidRPr="002351C7">
        <w:rPr>
          <w:rFonts w:ascii="Times New Roman" w:eastAsia="Times New Roman" w:hAnsi="Times New Roman"/>
          <w:sz w:val="24"/>
          <w:szCs w:val="24"/>
          <w:lang w:eastAsia="pl-PL"/>
        </w:rPr>
        <w:t>z języka angielskiego/niemieckiego</w:t>
      </w:r>
      <w:r w:rsidR="00400B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7503" w:rsidRPr="002351C7">
        <w:rPr>
          <w:rFonts w:ascii="Times New Roman" w:eastAsia="Times New Roman" w:hAnsi="Times New Roman"/>
          <w:sz w:val="24"/>
          <w:szCs w:val="24"/>
          <w:lang w:eastAsia="pl-PL"/>
        </w:rPr>
        <w:t>na szczeblu wyższym niż szkolny,</w:t>
      </w:r>
    </w:p>
    <w:p w:rsidR="00277503" w:rsidRPr="002351C7" w:rsidRDefault="00277503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ze wszystkich ocen cząstkowych z języka</w:t>
      </w:r>
      <w:r w:rsidR="00400B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angielskiego/niemieckiego uzyskał średnią ważoną co najmniej 5,00, a ze wszystkich prac klasowych (sprawdzianów) w ciągu całego roku szkolnego średnia będzie powyżej 5,5 to uc</w:t>
      </w:r>
      <w:r w:rsidR="004472EA">
        <w:rPr>
          <w:rFonts w:ascii="Times New Roman" w:eastAsia="Times New Roman" w:hAnsi="Times New Roman"/>
          <w:sz w:val="24"/>
          <w:szCs w:val="24"/>
          <w:lang w:eastAsia="pl-PL"/>
        </w:rPr>
        <w:t>zeń otrzyma oce</w:t>
      </w:r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 xml:space="preserve">nę </w:t>
      </w:r>
      <w:proofErr w:type="spellStart"/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>końcoworoczną</w:t>
      </w:r>
      <w:proofErr w:type="spellEnd"/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celującą.</w:t>
      </w:r>
    </w:p>
    <w:p w:rsidR="00277503" w:rsidRDefault="00277503" w:rsidP="002775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bardzo dobrą otrzymuje uczeń, który: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poprawnie rozumować w kategoriach przyczynowo-skutkowych, wykorzystując wiedzę z przedmiotów pokrewnych.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 otrzymuje uczeń, który: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rozumuje w kategoriach przyczynowo-skutkowych,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:rsidR="00D42767" w:rsidRDefault="00D42767" w:rsidP="003D1DE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767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:rsidR="003D1DEA" w:rsidRPr="003D1DEA" w:rsidRDefault="003D1DEA" w:rsidP="003D1DEA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:rsidR="0095781B" w:rsidRPr="00E9085E" w:rsidRDefault="0095781B" w:rsidP="00E9085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dydaktyczno– wyrównawczych. </w:t>
      </w:r>
    </w:p>
    <w:p w:rsidR="00E9085E" w:rsidRDefault="00E9085E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:rsidR="0095781B" w:rsidRDefault="0095781B" w:rsidP="0052703C">
      <w:p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Oceniane są następujące obszary aktywności ucznia: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prace klasowe (sprawdziany),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kartkówki, 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domowe,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lekcji, przygotowanie do lekcji,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formy aktywności: udział w konkursach, zadania i prace dodatkowe, wykonanie pomocy dydaktycznych.</w:t>
      </w:r>
    </w:p>
    <w:p w:rsidR="00A97884" w:rsidRDefault="00A97884" w:rsidP="00A97884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:rsidR="00151AE5" w:rsidRPr="00F97295" w:rsidRDefault="00151AE5" w:rsidP="00151AE5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W trakcie pracy zdalnej z uczniem oceniane będą:</w:t>
      </w:r>
    </w:p>
    <w:p w:rsidR="00970796" w:rsidRPr="00F97295" w:rsidRDefault="00A92733" w:rsidP="00A92733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-     p</w:t>
      </w:r>
      <w:r w:rsidR="00970796" w:rsidRPr="00F97295">
        <w:rPr>
          <w:rFonts w:ascii="Times New Roman" w:hAnsi="Times New Roman"/>
          <w:color w:val="404040" w:themeColor="text1" w:themeTint="BF"/>
          <w:sz w:val="24"/>
          <w:szCs w:val="24"/>
        </w:rPr>
        <w:t>race domowe,</w:t>
      </w:r>
    </w:p>
    <w:p w:rsidR="00970796" w:rsidRPr="00F97295" w:rsidRDefault="00970796" w:rsidP="00151AE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krótsze i dłuższe wypowiedzi pisemne,</w:t>
      </w:r>
    </w:p>
    <w:p w:rsidR="00970796" w:rsidRPr="00F97295" w:rsidRDefault="00970796" w:rsidP="009707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kartkówki/testy.</w:t>
      </w:r>
    </w:p>
    <w:p w:rsidR="00A92733" w:rsidRPr="00F97295" w:rsidRDefault="00970796" w:rsidP="00970796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Uczniowie będę otrzymywali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drogą elektroniczną (</w:t>
      </w:r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platforma </w:t>
      </w:r>
      <w:proofErr w:type="spellStart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>Teams</w:t>
      </w:r>
      <w:proofErr w:type="spellEnd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e-dziennik, poczta mailowa, itp.)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zadania/prace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>/kartkówki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/testy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do wykonania w programach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komputerowych, których obsługę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już znają, np. Microsoft Word, </w:t>
      </w:r>
      <w:proofErr w:type="spellStart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>Forms</w:t>
      </w:r>
      <w:proofErr w:type="spellEnd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Power Point czy Paint, a następnie będą odsyłali nauczycielowi</w:t>
      </w:r>
      <w:r w:rsidR="00D96EE5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na wskazany adres</w:t>
      </w:r>
    </w:p>
    <w:p w:rsidR="001602E6" w:rsidRPr="001602E6" w:rsidRDefault="00D96EE5" w:rsidP="001602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A92733" w:rsidRPr="00F97295">
        <w:rPr>
          <w:rFonts w:ascii="Times New Roman" w:hAnsi="Times New Roman"/>
          <w:color w:val="404040" w:themeColor="text1" w:themeTint="BF"/>
          <w:sz w:val="24"/>
          <w:szCs w:val="24"/>
        </w:rPr>
        <w:t>e-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mailowy</w:t>
      </w:r>
      <w:r w:rsidR="00A92733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wykonaną pracę, która zostanie sprawdzona i oceniona zgodnie z obowiązującymi zasadami oceniania. Uczniowie informację zwrotną od nauczyciela otrzymają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na swój adres mailowy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a oceny zostaną zamieszczone w dzienniku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elektronicznym</w:t>
      </w:r>
      <w:r w:rsidR="00F948E0" w:rsidRPr="001602E6">
        <w:rPr>
          <w:rFonts w:ascii="Times New Roman" w:hAnsi="Times New Roman"/>
          <w:color w:val="FF0000"/>
          <w:sz w:val="24"/>
          <w:szCs w:val="24"/>
        </w:rPr>
        <w:t>.</w:t>
      </w:r>
      <w:r w:rsidR="001602E6" w:rsidRPr="001602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2E6" w:rsidRPr="001602E6">
        <w:rPr>
          <w:color w:val="000000"/>
          <w:sz w:val="24"/>
          <w:szCs w:val="24"/>
        </w:rPr>
        <w:t>Nieprzesłanie przez ucznia pracy w wyznaczonym terminie skutkuje wpisaniem do dziennika elektronicznego symbolu „</w:t>
      </w:r>
      <w:proofErr w:type="spellStart"/>
      <w:r w:rsidR="001602E6" w:rsidRPr="001602E6">
        <w:rPr>
          <w:color w:val="000000"/>
          <w:sz w:val="24"/>
          <w:szCs w:val="24"/>
        </w:rPr>
        <w:t>bz</w:t>
      </w:r>
      <w:proofErr w:type="spellEnd"/>
      <w:r w:rsidR="001602E6" w:rsidRPr="001602E6">
        <w:rPr>
          <w:color w:val="000000"/>
          <w:sz w:val="24"/>
          <w:szCs w:val="24"/>
        </w:rPr>
        <w:t>” – tzn. „brak zadania” a po upływie następnej jednostki lekcyjnej wystawieniem oceny niedostatecznej zgodnie z Przedmiotowymi Zasadami Oceniania. Nieodesłanie sprawdzianu, kartkówki, testu, w wyznaczonym czasie (bez uzasadnionych powodów) może być równoznaczne z otrzymaniem oceny niedostatecznej.</w:t>
      </w:r>
    </w:p>
    <w:p w:rsidR="001602E6" w:rsidRDefault="001602E6" w:rsidP="0097079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97884" w:rsidRPr="00970796" w:rsidRDefault="00A97884" w:rsidP="0097079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5781B" w:rsidRDefault="0095781B" w:rsidP="0052703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95781B" w:rsidTr="00291166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781B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781B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C6185" w:rsidRPr="00AC6185" w:rsidRDefault="00AC6185" w:rsidP="00AC6185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5781B" w:rsidRDefault="00914E4D" w:rsidP="00914E4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Ocenom bieżącym wpisywanym do dziennika elektronicznego nadaje się wagę w zależności od </w:t>
      </w:r>
      <w:r w:rsidR="00291166">
        <w:rPr>
          <w:rFonts w:ascii="Times New Roman" w:hAnsi="Times New Roman"/>
        </w:rPr>
        <w:t xml:space="preserve">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291166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3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klasówki, sprawdziany</w:t>
            </w:r>
            <w:r w:rsidR="007A0BD6">
              <w:rPr>
                <w:rFonts w:ascii="Times New Roman" w:hAnsi="Times New Roman"/>
              </w:rPr>
              <w:t>, egzamin próbny</w:t>
            </w:r>
            <w:r>
              <w:rPr>
                <w:rFonts w:ascii="Times New Roman" w:hAnsi="Times New Roman"/>
              </w:rPr>
              <w:t xml:space="preserve"> (godz. lekcyjna lub dłuższe)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czerwony</w:t>
            </w:r>
          </w:p>
        </w:tc>
      </w:tr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2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kartkówki, testy (5-15 min.)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zielony</w:t>
            </w:r>
          </w:p>
        </w:tc>
      </w:tr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czarny</w:t>
            </w:r>
          </w:p>
        </w:tc>
      </w:tr>
    </w:tbl>
    <w:p w:rsidR="00AC6185" w:rsidRPr="00AC6185" w:rsidRDefault="00AC6185" w:rsidP="00914E4D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914E4D" w:rsidRDefault="00AC6185" w:rsidP="00914E4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wadze ocen za wykonane zadania dodatkowe, wykonane pomoce d</w:t>
      </w:r>
      <w:r w:rsidR="00BA40F7">
        <w:rPr>
          <w:rFonts w:ascii="Times New Roman" w:hAnsi="Times New Roman"/>
        </w:rPr>
        <w:t xml:space="preserve">ydaktyczne, </w:t>
      </w:r>
      <w:r>
        <w:rPr>
          <w:rFonts w:ascii="Times New Roman" w:hAnsi="Times New Roman"/>
        </w:rPr>
        <w:t>decy</w:t>
      </w:r>
      <w:r w:rsidR="00C31DDE">
        <w:rPr>
          <w:rFonts w:ascii="Times New Roman" w:hAnsi="Times New Roman"/>
        </w:rPr>
        <w:t>duje nauczyciel indywidualnie dla</w:t>
      </w:r>
      <w:r>
        <w:rPr>
          <w:rFonts w:ascii="Times New Roman" w:hAnsi="Times New Roman"/>
        </w:rPr>
        <w:t xml:space="preserve"> każdego ucznia i wykonanej pracy.</w:t>
      </w:r>
    </w:p>
    <w:p w:rsidR="00BA40F7" w:rsidRPr="00BA40F7" w:rsidRDefault="00BA40F7" w:rsidP="00BA40F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A40F7">
        <w:rPr>
          <w:rFonts w:ascii="Times New Roman" w:hAnsi="Times New Roman"/>
          <w:b/>
          <w:sz w:val="24"/>
          <w:szCs w:val="24"/>
        </w:rPr>
        <w:t>Waga ocen za konkursy: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 xml:space="preserve">Etap szkolny:                           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lastRenderedPageBreak/>
        <w:t>Udział – ocena celująca (waga 1)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Sukces – ocena celująca (waga 2)</w:t>
      </w:r>
    </w:p>
    <w:p w:rsidR="00BA40F7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Etap wyżej niż szkoła – ocena celująca (waga 3)</w:t>
      </w:r>
    </w:p>
    <w:p w:rsidR="00BA40F7" w:rsidRDefault="00BA40F7" w:rsidP="00914E4D">
      <w:pPr>
        <w:ind w:left="36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początku roku szkolnego nauczyciel informuje uczniów o wymaganiach edukacyjnych i sposobach sprawdzania osiągnięć. 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oceniany na bieżąco i w sposób jawny za swoje wiadomości i umiejętności na przestrzeni dwóch semestrów w sześciostopniowej skali.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62D87AE3">
        <w:rPr>
          <w:rFonts w:ascii="Times New Roman" w:hAnsi="Times New Roman"/>
          <w:sz w:val="22"/>
          <w:szCs w:val="22"/>
        </w:rPr>
        <w:t xml:space="preserve">Ocenianie kształtujące na lekcjach </w:t>
      </w:r>
      <w:r w:rsidR="00DD243B" w:rsidRPr="62D87AE3">
        <w:rPr>
          <w:rFonts w:ascii="Times New Roman" w:hAnsi="Times New Roman"/>
          <w:sz w:val="22"/>
          <w:szCs w:val="22"/>
        </w:rPr>
        <w:t xml:space="preserve">języka </w:t>
      </w:r>
      <w:r w:rsidR="003D1DEA" w:rsidRPr="62D87AE3">
        <w:rPr>
          <w:rFonts w:ascii="Times New Roman" w:hAnsi="Times New Roman"/>
          <w:sz w:val="22"/>
          <w:szCs w:val="22"/>
        </w:rPr>
        <w:t>obcego</w:t>
      </w:r>
      <w:r w:rsidRPr="62D87AE3">
        <w:rPr>
          <w:rFonts w:ascii="Times New Roman" w:hAnsi="Times New Roman"/>
          <w:sz w:val="22"/>
          <w:szCs w:val="22"/>
        </w:rPr>
        <w:t xml:space="preserve">: formułowanie celów lekcji w języku zrozumiałym dla ucznia(max 3), metoda  </w:t>
      </w:r>
      <w:proofErr w:type="spellStart"/>
      <w:r w:rsidRPr="62D87AE3">
        <w:rPr>
          <w:rFonts w:ascii="Times New Roman" w:hAnsi="Times New Roman"/>
          <w:sz w:val="22"/>
          <w:szCs w:val="22"/>
        </w:rPr>
        <w:t>NaCoBeZu</w:t>
      </w:r>
      <w:proofErr w:type="spellEnd"/>
      <w:r w:rsidRPr="62D87AE3">
        <w:rPr>
          <w:rFonts w:ascii="Times New Roman" w:hAnsi="Times New Roman"/>
          <w:sz w:val="22"/>
          <w:szCs w:val="22"/>
        </w:rPr>
        <w:t>, rozróżnianie funkcji oceny sumującej od kształtującej, formułowanie pytań kluczowych, zadawanie pytań angażujących ucznia w lekcję, samoocena.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Nauczyciel ustnie uzasadnia ustaloną ocenę: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dobre elementy w pracy ucznia,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pokazuje to, co wymaga poprawy, nad czym uczeń musi jeszcze popracować,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daje wskazówki, jak należy poprawić oraz sposoby poprawy,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wskazuje, w jakim kierunku uczeń powinien pracować dalej.</w:t>
      </w:r>
    </w:p>
    <w:p w:rsidR="00AF4DF4" w:rsidRPr="007A0BD6" w:rsidRDefault="0095781B" w:rsidP="007A0BD6">
      <w:pPr>
        <w:pStyle w:val="Default"/>
        <w:numPr>
          <w:ilvl w:val="0"/>
          <w:numId w:val="31"/>
        </w:numPr>
        <w:spacing w:after="46"/>
        <w:rPr>
          <w:color w:val="auto"/>
          <w:sz w:val="22"/>
          <w:szCs w:val="22"/>
        </w:rPr>
      </w:pPr>
      <w:r>
        <w:t>Prace klasowe wynikają z planu nauczania i są obowiązkowe dla wszystkich uczniów. Są one zapowiadane z tygodniowym wyprzedzeniem; nauczyciel zapoznaje uczniów z celami i zakresem  materiału.</w:t>
      </w:r>
      <w:r w:rsidR="00357101">
        <w:t xml:space="preserve"> </w:t>
      </w:r>
      <w:r w:rsidR="007A0BD6" w:rsidRPr="007A0BD6">
        <w:rPr>
          <w:iCs/>
          <w:color w:val="auto"/>
          <w:sz w:val="22"/>
          <w:szCs w:val="22"/>
        </w:rPr>
        <w:t>W</w:t>
      </w:r>
      <w:r w:rsidR="00357101">
        <w:rPr>
          <w:iCs/>
          <w:color w:val="auto"/>
          <w:sz w:val="22"/>
          <w:szCs w:val="22"/>
        </w:rPr>
        <w:t xml:space="preserve"> </w:t>
      </w:r>
      <w:r w:rsidR="007A0BD6" w:rsidRPr="007A0BD6">
        <w:rPr>
          <w:iCs/>
          <w:color w:val="auto"/>
          <w:sz w:val="22"/>
          <w:szCs w:val="22"/>
        </w:rPr>
        <w:t>ciągu jednego dnia może się odbyć nie więcej niż 1 praca klasowa, a w ciągu tygodnia –3 (nie dotyczy to prac klasowych przekładanych na prośbę uczniów).</w:t>
      </w:r>
    </w:p>
    <w:p w:rsidR="00AF4DF4" w:rsidRPr="00AF4DF4" w:rsidRDefault="0095781B" w:rsidP="00AF4DF4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AF4DF4">
        <w:rPr>
          <w:rFonts w:ascii="Times New Roman" w:hAnsi="Times New Roman"/>
        </w:rPr>
        <w:t>Sprawdzone i ocenione prace klasowe</w:t>
      </w:r>
      <w:r w:rsidR="00357101">
        <w:rPr>
          <w:rFonts w:ascii="Times New Roman" w:hAnsi="Times New Roman"/>
        </w:rPr>
        <w:t xml:space="preserve"> </w:t>
      </w:r>
      <w:r w:rsidR="007F38EC" w:rsidRPr="00AF4DF4">
        <w:rPr>
          <w:rStyle w:val="Domylnaczcionkaakapitu1"/>
          <w:rFonts w:ascii="Times New Roman" w:eastAsia="Arial" w:hAnsi="Times New Roman"/>
        </w:rPr>
        <w:t xml:space="preserve">nauczyciel udostępnia uczniom </w:t>
      </w:r>
      <w:r w:rsidR="00AF4DF4" w:rsidRPr="00AF4DF4">
        <w:rPr>
          <w:rStyle w:val="Domylnaczcionkaakapitu1"/>
          <w:rFonts w:ascii="Times New Roman" w:hAnsi="Times New Roman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</w:t>
      </w:r>
      <w:r w:rsidR="00AF4DF4">
        <w:rPr>
          <w:rStyle w:val="Domylnaczcionkaakapitu1"/>
          <w:rFonts w:ascii="Times New Roman" w:hAnsi="Times New Roman"/>
        </w:rPr>
        <w:t>eniu</w:t>
      </w:r>
      <w:r w:rsidR="00AF4DF4" w:rsidRPr="00AF4DF4">
        <w:rPr>
          <w:rStyle w:val="Domylnaczcionkaakapitu1"/>
          <w:rFonts w:ascii="Times New Roman" w:hAnsi="Times New Roman"/>
        </w:rPr>
        <w:t xml:space="preserve"> wskazówek</w:t>
      </w:r>
      <w:r w:rsidR="00AF4DF4">
        <w:rPr>
          <w:rStyle w:val="Domylnaczcionkaakapitu1"/>
          <w:rFonts w:ascii="Times New Roman" w:hAnsi="Times New Roman"/>
        </w:rPr>
        <w:t>,</w:t>
      </w:r>
      <w:r w:rsidR="00AF4DF4" w:rsidRPr="00AF4DF4">
        <w:rPr>
          <w:rStyle w:val="Domylnaczcionkaakapitu1"/>
          <w:rFonts w:ascii="Times New Roman" w:hAnsi="Times New Roman"/>
        </w:rPr>
        <w:t xml:space="preserve"> w jaki sposób poprawić swoją pracę i w jaki sposób należy dalej się uczyć, aby pokonać trudności.</w:t>
      </w:r>
    </w:p>
    <w:p w:rsidR="007F38EC" w:rsidRPr="00AF4DF4" w:rsidRDefault="00AF4DF4" w:rsidP="00AF4DF4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AF4DF4">
        <w:rPr>
          <w:rStyle w:val="Domylnaczcionkaakapitu1"/>
          <w:rFonts w:ascii="Times New Roman" w:hAnsi="Times New Roman"/>
        </w:rPr>
        <w:t>Po zapoznaniu się ze sprawdzoną i ocenioną pracą pisemną oraz po jej omówieniu z nauczycielem uczeń otrzymuje pracę do domu, a podpisaną przez rodziców pracę zwraca na</w:t>
      </w:r>
      <w:r w:rsidR="00357101">
        <w:rPr>
          <w:rStyle w:val="Domylnaczcionkaakapitu1"/>
          <w:rFonts w:ascii="Times New Roman" w:hAnsi="Times New Roman"/>
        </w:rPr>
        <w:t>uczycielowi w czasie  kolejnych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="00357101">
        <w:rPr>
          <w:rStyle w:val="Domylnaczcionkaakapitu1"/>
          <w:rFonts w:ascii="Times New Roman" w:hAnsi="Times New Roman"/>
        </w:rPr>
        <w:t>zajęć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Pr="00AF4DF4">
        <w:rPr>
          <w:rStyle w:val="Domylnaczcionkaakapitu1"/>
          <w:rFonts w:ascii="Times New Roman" w:hAnsi="Times New Roman"/>
        </w:rPr>
        <w:t>edukacyjnych.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Sprawdzone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i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ocenione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pisemne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prace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kontrolne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nauczyciel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ma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obowiązek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przechowywać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przez cały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rok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szkolny.</w:t>
      </w:r>
    </w:p>
    <w:p w:rsidR="0095781B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Uczeń, który z przyczyn usprawiedliwionych nie mógł pisać pracy pisemnej wraz z klasą może po uzgodnieniu z nauczycielem napisać ją w innym terminie, ale nie dłuższym niż 2 tygodnie od terminu właściwego. </w:t>
      </w:r>
    </w:p>
    <w:p w:rsidR="00F96B20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ma prawo poprawić każdą otrzymaną ocenę niedostateczną z pracy klasowej (sprawdzianu)w terminie ustalonym z nauczycielem, nie dłuższym niż 1 tydzień od otrzymania pracy. </w:t>
      </w:r>
      <w:r w:rsidR="00F96B20">
        <w:rPr>
          <w:rFonts w:ascii="Times New Roman" w:hAnsi="Times New Roman"/>
        </w:rPr>
        <w:t>Stopień otrzymany z poprawki pracy klasowej o wadze 3 (kolor czerwony) jest wpisywany do dziennika elektronicznego w oddzielnej rubryce i jest traktowany jako kolejny stopień uzyskany przez ucznia.</w:t>
      </w:r>
    </w:p>
    <w:p w:rsidR="0095781B" w:rsidRPr="00F96B20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może poprawić </w:t>
      </w:r>
      <w:r w:rsidR="008C2275" w:rsidRPr="00F96B20">
        <w:rPr>
          <w:rFonts w:ascii="Times New Roman" w:hAnsi="Times New Roman"/>
        </w:rPr>
        <w:t xml:space="preserve">ocenę inną niż niedostateczna z pracy klasowej (sprawdzianu) </w:t>
      </w:r>
      <w:r w:rsidRPr="00F96B20">
        <w:rPr>
          <w:rFonts w:ascii="Times New Roman" w:hAnsi="Times New Roman"/>
        </w:rPr>
        <w:t xml:space="preserve">tylko jedną w semestrze w terminie ustalonym z nauczycielem, nie dłuższym niż 1 tydzień od otrzymania pracy. Stopień otrzymany z poprawki pracy klasowej </w:t>
      </w:r>
      <w:r w:rsidR="008C2275" w:rsidRPr="00F96B20">
        <w:rPr>
          <w:rFonts w:ascii="Times New Roman" w:hAnsi="Times New Roman"/>
        </w:rPr>
        <w:t>o wadze 3(kolor</w:t>
      </w:r>
      <w:r w:rsidR="00F96B20" w:rsidRPr="00F96B20">
        <w:rPr>
          <w:rFonts w:ascii="Times New Roman" w:hAnsi="Times New Roman"/>
        </w:rPr>
        <w:t xml:space="preserve"> czerwony)</w:t>
      </w:r>
      <w:r w:rsidRPr="00F96B20">
        <w:rPr>
          <w:rFonts w:ascii="Times New Roman" w:hAnsi="Times New Roman"/>
        </w:rPr>
        <w:t>jest wpisywany do dziennika</w:t>
      </w:r>
      <w:r w:rsidR="001C1755">
        <w:rPr>
          <w:rFonts w:ascii="Times New Roman" w:hAnsi="Times New Roman"/>
        </w:rPr>
        <w:t xml:space="preserve"> </w:t>
      </w:r>
      <w:r w:rsidR="00F96B20" w:rsidRPr="00F96B20">
        <w:rPr>
          <w:rFonts w:ascii="Times New Roman" w:hAnsi="Times New Roman"/>
        </w:rPr>
        <w:t xml:space="preserve">elektronicznego </w:t>
      </w:r>
      <w:r w:rsidR="008C2275" w:rsidRPr="00F96B20">
        <w:rPr>
          <w:rFonts w:ascii="Times New Roman" w:hAnsi="Times New Roman"/>
        </w:rPr>
        <w:t>w oddzielnej rubryce i jest traktowany jako kolejny stopień uzyskany przez ucznia.</w:t>
      </w:r>
    </w:p>
    <w:p w:rsidR="0095781B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Kartkówki mogą być zapowiadane z wyprzedzeniem jednostki lekcy</w:t>
      </w:r>
      <w:r w:rsidR="00F96B20">
        <w:rPr>
          <w:rFonts w:ascii="Times New Roman" w:hAnsi="Times New Roman"/>
        </w:rPr>
        <w:t xml:space="preserve">jnej </w:t>
      </w:r>
      <w:r>
        <w:rPr>
          <w:rFonts w:ascii="Times New Roman" w:hAnsi="Times New Roman"/>
        </w:rPr>
        <w:t>lub niezapow</w:t>
      </w:r>
      <w:r w:rsidR="00F96B20">
        <w:rPr>
          <w:rFonts w:ascii="Times New Roman" w:hAnsi="Times New Roman"/>
        </w:rPr>
        <w:t>iedziane</w:t>
      </w:r>
      <w:r>
        <w:rPr>
          <w:rFonts w:ascii="Times New Roman" w:hAnsi="Times New Roman"/>
        </w:rPr>
        <w:t xml:space="preserve">.  </w:t>
      </w:r>
    </w:p>
    <w:p w:rsidR="0095781B" w:rsidRDefault="0095781B" w:rsidP="0052703C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Uczeń jest zobowiązany do wykonywania prac domowych. Uczeń 2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 Zgłoszony przez ucznia brak pracy domowej nauczyciel podpisuje na końcu zeszytu przedmiotowego. Jeżeli w danym miesiącu </w:t>
      </w:r>
      <w:r>
        <w:rPr>
          <w:rFonts w:ascii="Times New Roman" w:hAnsi="Times New Roman"/>
          <w:sz w:val="22"/>
          <w:szCs w:val="22"/>
        </w:rPr>
        <w:lastRenderedPageBreak/>
        <w:t>uczeń miał 100% samodzielnie i poprawnie odrobionych prac domowych lub 100% frekwencji na lek</w:t>
      </w:r>
      <w:r w:rsidR="00E04A45">
        <w:rPr>
          <w:rFonts w:ascii="Times New Roman" w:hAnsi="Times New Roman"/>
          <w:sz w:val="22"/>
          <w:szCs w:val="22"/>
        </w:rPr>
        <w:t>cjach,</w:t>
      </w:r>
      <w:r>
        <w:rPr>
          <w:rFonts w:ascii="Times New Roman" w:hAnsi="Times New Roman"/>
          <w:sz w:val="22"/>
          <w:szCs w:val="22"/>
        </w:rPr>
        <w:t xml:space="preserve"> może w następnym miesiącu (na swoją prośbę) być raz zwolniony z odpowiedzi na lekcji.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62D87AE3">
        <w:rPr>
          <w:rFonts w:ascii="Times New Roman" w:hAnsi="Times New Roman"/>
          <w:sz w:val="22"/>
          <w:szCs w:val="22"/>
        </w:rPr>
        <w:t>Zaangażowanie ucznia w czasie lekcji będzie oceniane po danej lekcji lub za aktywne uczestnictwo na k</w:t>
      </w:r>
      <w:r w:rsidR="0052212B">
        <w:rPr>
          <w:rFonts w:ascii="Times New Roman" w:hAnsi="Times New Roman"/>
          <w:sz w:val="22"/>
          <w:szCs w:val="22"/>
        </w:rPr>
        <w:t>ilku kolejnych lekcjach plusem</w:t>
      </w:r>
      <w:r w:rsidRPr="62D87AE3">
        <w:rPr>
          <w:rFonts w:ascii="Times New Roman" w:hAnsi="Times New Roman"/>
          <w:sz w:val="22"/>
          <w:szCs w:val="22"/>
        </w:rPr>
        <w:t>”+” – za 3 otrzymane takie znaki uczeń otrzymuje ocenę bardzo dobrą wpisywaną do dziennika</w:t>
      </w:r>
      <w:r w:rsidR="0052212B">
        <w:rPr>
          <w:rFonts w:ascii="Times New Roman" w:hAnsi="Times New Roman"/>
          <w:sz w:val="22"/>
          <w:szCs w:val="22"/>
        </w:rPr>
        <w:t>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Ucznia nie ocenia się w sytuacjach losowych, do dwóch dni po tygodniowej usprawiedliwionej nieobecności w szkole.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ocenia się zachowania ucznia na lekcji jako formy aktywności przedmiotowej.</w:t>
      </w:r>
    </w:p>
    <w:p w:rsidR="0095781B" w:rsidRDefault="0095781B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A97884" w:rsidRDefault="00A97884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A97884" w:rsidRDefault="00A97884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95781B" w:rsidRDefault="0095781B" w:rsidP="00F96B20">
      <w:pPr>
        <w:numPr>
          <w:ilvl w:val="0"/>
          <w:numId w:val="1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2"/>
        <w:gridCol w:w="1299"/>
        <w:gridCol w:w="1299"/>
        <w:gridCol w:w="1299"/>
        <w:gridCol w:w="1299"/>
        <w:gridCol w:w="1299"/>
        <w:gridCol w:w="1309"/>
      </w:tblGrid>
      <w:tr w:rsidR="0095781B" w:rsidTr="423F10AB">
        <w:trPr>
          <w:trHeight w:val="460"/>
        </w:trPr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527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zdobytych punktów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423F10AB">
              <w:rPr>
                <w:rFonts w:ascii="Times New Roman" w:hAnsi="Times New Roman"/>
              </w:rPr>
              <w:t>91 – 9</w:t>
            </w:r>
            <w:r w:rsidR="755F8864" w:rsidRPr="423F10AB">
              <w:rPr>
                <w:rFonts w:ascii="Times New Roman" w:hAnsi="Times New Roman"/>
              </w:rPr>
              <w:t>7</w:t>
            </w:r>
            <w:r w:rsidRPr="423F10AB">
              <w:rPr>
                <w:rFonts w:ascii="Times New Roman" w:hAnsi="Times New Roman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710CFD01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423F10AB">
              <w:rPr>
                <w:rFonts w:ascii="Times New Roman" w:hAnsi="Times New Roman"/>
              </w:rPr>
              <w:t>98-</w:t>
            </w:r>
            <w:r w:rsidR="0095781B" w:rsidRPr="423F10AB">
              <w:rPr>
                <w:rFonts w:ascii="Times New Roman" w:hAnsi="Times New Roman"/>
              </w:rPr>
              <w:t>100%</w:t>
            </w:r>
          </w:p>
        </w:tc>
      </w:tr>
      <w:tr w:rsidR="0095781B" w:rsidTr="423F10AB">
        <w:trPr>
          <w:trHeight w:val="460"/>
        </w:trPr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527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95781B" w:rsidRDefault="0095781B" w:rsidP="0052703C">
      <w:pPr>
        <w:spacing w:after="0"/>
        <w:ind w:left="720"/>
        <w:jc w:val="both"/>
        <w:rPr>
          <w:rFonts w:ascii="Times New Roman" w:hAnsi="Times New Roman"/>
        </w:rPr>
      </w:pPr>
    </w:p>
    <w:p w:rsidR="00F96B20" w:rsidRDefault="00F96B20" w:rsidP="0052703C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semestralna wystawiana jest</w:t>
      </w:r>
      <w:r w:rsidR="0095781B">
        <w:rPr>
          <w:rFonts w:ascii="Times New Roman" w:hAnsi="Times New Roman"/>
        </w:rPr>
        <w:t xml:space="preserve"> na podstawie </w:t>
      </w:r>
      <w:r>
        <w:rPr>
          <w:rFonts w:ascii="Times New Roman" w:hAnsi="Times New Roman"/>
        </w:rPr>
        <w:t>średniej ważonej</w:t>
      </w:r>
      <w:r w:rsidR="0095781B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pierwszego</w:t>
      </w:r>
      <w:r w:rsidR="00F97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półrocza, zaś ocena końcowa wystawiana jest na podstawie średniej ważonej z obu semestrów.</w:t>
      </w:r>
    </w:p>
    <w:p w:rsidR="0095781B" w:rsidRDefault="00F96B20" w:rsidP="0052703C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 w:rsidR="00A20421">
        <w:rPr>
          <w:rFonts w:ascii="Times New Roman" w:hAnsi="Times New Roman"/>
        </w:rPr>
        <w:t>średnia jest poniżej 0,6 – ustala się ocenę niższą, jeżeli 0,6 i więcej – ocenę wyższą, np. przy średniej 3,48 uczeń otrzyma ocenę 3, zaś przy średniej 3,68 ocenę 4.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przewidywanej oceny niedostatecznej semestralnej i </w:t>
      </w:r>
      <w:r w:rsidR="00A20421">
        <w:rPr>
          <w:rFonts w:ascii="Times New Roman" w:hAnsi="Times New Roman"/>
          <w:szCs w:val="22"/>
        </w:rPr>
        <w:t>końcowej</w:t>
      </w:r>
      <w:r>
        <w:rPr>
          <w:rFonts w:ascii="Times New Roman" w:hAnsi="Times New Roman"/>
          <w:szCs w:val="22"/>
        </w:rPr>
        <w:t xml:space="preserve"> rodzice są informowani pisemnie na miesiąc przed klasyfikacyjnym posiedzeniem Rady Pedagogicznej.  Wystawiona przez nauczyciela ocena niedostateczna roczna może być zmieniona tylko w wyniku egzaminu poprawkowego.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 wszystkich ocenach </w:t>
      </w:r>
      <w:r w:rsidR="00A20421">
        <w:rPr>
          <w:rFonts w:ascii="Times New Roman" w:hAnsi="Times New Roman"/>
          <w:szCs w:val="22"/>
        </w:rPr>
        <w:t>końcowych</w:t>
      </w:r>
      <w:r>
        <w:rPr>
          <w:rFonts w:ascii="Times New Roman" w:hAnsi="Times New Roman"/>
          <w:szCs w:val="22"/>
        </w:rPr>
        <w:t xml:space="preserve"> uczniowie i rodzice są informowani na </w:t>
      </w:r>
      <w:r w:rsidR="006B5001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 tygodnie przed </w:t>
      </w:r>
      <w:r w:rsidR="006B5001">
        <w:rPr>
          <w:rFonts w:ascii="Times New Roman" w:hAnsi="Times New Roman"/>
          <w:szCs w:val="22"/>
        </w:rPr>
        <w:t>zakończeniem roku szkolnego</w:t>
      </w:r>
      <w:r>
        <w:rPr>
          <w:rFonts w:ascii="Times New Roman" w:hAnsi="Times New Roman"/>
          <w:szCs w:val="22"/>
        </w:rPr>
        <w:t xml:space="preserve">. Nauczyciel wpisuje proponowaną ocenę w </w:t>
      </w:r>
      <w:r w:rsidR="006B5001">
        <w:rPr>
          <w:rFonts w:ascii="Times New Roman" w:hAnsi="Times New Roman"/>
          <w:szCs w:val="22"/>
        </w:rPr>
        <w:t>dzienniku</w:t>
      </w:r>
      <w:r w:rsidR="00D0456B">
        <w:rPr>
          <w:rFonts w:ascii="Times New Roman" w:hAnsi="Times New Roman"/>
          <w:szCs w:val="22"/>
        </w:rPr>
        <w:t xml:space="preserve"> elektronicznym</w:t>
      </w:r>
      <w:r w:rsidR="006B5001">
        <w:rPr>
          <w:rFonts w:ascii="Times New Roman" w:hAnsi="Times New Roman"/>
          <w:szCs w:val="22"/>
        </w:rPr>
        <w:t xml:space="preserve"> i </w:t>
      </w:r>
      <w:r w:rsidR="00D0456B">
        <w:rPr>
          <w:rFonts w:ascii="Times New Roman" w:hAnsi="Times New Roman"/>
          <w:szCs w:val="22"/>
        </w:rPr>
        <w:t>informuje ucznia o przewidywanej ocenie końcowej</w:t>
      </w:r>
      <w:r>
        <w:rPr>
          <w:rFonts w:ascii="Times New Roman" w:hAnsi="Times New Roman"/>
          <w:szCs w:val="22"/>
        </w:rPr>
        <w:t xml:space="preserve">. 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Uczeń, który wyraził chęć podwyższenia przewidywanej  przez nauczyciela </w:t>
      </w:r>
      <w:r w:rsidR="00A20421">
        <w:rPr>
          <w:rFonts w:ascii="Times New Roman" w:hAnsi="Times New Roman"/>
          <w:szCs w:val="22"/>
        </w:rPr>
        <w:t>końcowej</w:t>
      </w:r>
      <w:r>
        <w:rPr>
          <w:rFonts w:ascii="Times New Roman" w:hAnsi="Times New Roman"/>
          <w:szCs w:val="22"/>
        </w:rPr>
        <w:t>: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powinien ustalić z nauczycielem termin poprawy oceny, ale nie później niż tydzień przed terminem wystawienia ocen;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jest zobowiązany do napisania sprawdzianu obejmującego wiadomości i umiejętności, zgodnego z wymaganiami na poszczególne stopnie;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może otrzymać ocenę podwyższoną o jeden stopień w stosunku do oceny przewidywanej;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warunkiem otrzymania wyższej oceny jest uzyskanie co najmniej 90% możliwych pkt.</w:t>
      </w:r>
    </w:p>
    <w:p w:rsidR="003D1DEA" w:rsidRDefault="003D1DEA" w:rsidP="003D1DEA">
      <w:pPr>
        <w:pStyle w:val="Tekstpodstawowy"/>
        <w:spacing w:line="276" w:lineRule="auto"/>
        <w:ind w:left="1080"/>
        <w:jc w:val="both"/>
        <w:rPr>
          <w:rFonts w:ascii="Times New Roman" w:hAnsi="Times New Roman"/>
          <w:szCs w:val="22"/>
        </w:rPr>
      </w:pPr>
    </w:p>
    <w:p w:rsidR="0095781B" w:rsidRDefault="0095781B" w:rsidP="003D1DE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motywacyjny i naprawczy.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Oceniana jest każda aktywność ucznia na „plus”.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Uczeń ma prawo być zwolniony z odpytywania na wybranej lekcji, jeśli w poprzednim miesiącu miał 100% frekwencji.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Samodzielnie i poprawnie odrobione prace domowe dają prawo uczniowi do zwolnienia odpytywania z tego przedmiotu na jednej lekcji w następnym miesiącu.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przekazuje informację o postępach dziecka w nauce:</w:t>
      </w:r>
    </w:p>
    <w:p w:rsidR="00D0456B" w:rsidRPr="00D0456B" w:rsidRDefault="00D0456B" w:rsidP="00D0456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</w:rPr>
        <w:t xml:space="preserve">wpisując </w:t>
      </w:r>
      <w:r>
        <w:rPr>
          <w:rFonts w:ascii="Times New Roman" w:hAnsi="Times New Roman"/>
        </w:rPr>
        <w:t>bieżące oceny w dzienniku elektronicznym,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przez wychowawców,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wpisy w zeszytach przedmiotowych,.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rozmowach indywidualnych. </w:t>
      </w:r>
    </w:p>
    <w:p w:rsidR="003D1DEA" w:rsidRDefault="003D1DEA" w:rsidP="003D1DEA">
      <w:pPr>
        <w:spacing w:after="0"/>
        <w:ind w:left="72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Dostosowanie wymagań edukacyjnych:</w:t>
      </w:r>
    </w:p>
    <w:p w:rsidR="0095781B" w:rsidRDefault="0095781B" w:rsidP="003D1DEA">
      <w:pPr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uczniów o inteligencji niższej niż przeciętna: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omawianie niewielkich partii materiału i o mniejszym stopniu trudności;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podawanie poleceń w prostej formie;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częste odwoływanie się do konkretu;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często przypominanie treści i utrwalanie;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szerokie stosowanie zasady poglądowości;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zadawanie do domu tyle, ile dziecko jest w stanie wykonać samodzielnie;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dla uczniów z niepełnosprawnością w stopniu lekkim: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wykorzystywanie różnorodnych środków dydaktycznych;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eksponowanie prac dzieci;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różnych zabiegów na koncentrację uwagi;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dzielenie materiału na mniejsze partie;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przechodzenie od zadań łatwych do trudniejszych;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-zadawanie pracy domowej o mniejszym stopniu trudności;</w:t>
      </w:r>
    </w:p>
    <w:p w:rsidR="003D1DEA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</w:t>
      </w:r>
      <w:r w:rsidR="003D1DEA">
        <w:rPr>
          <w:rFonts w:ascii="Times New Roman" w:hAnsi="Times New Roman"/>
        </w:rPr>
        <w:t>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dla uczniów z dysleksją: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wysiłku ucznia, włożonego trudu w wykonanie zadania, a nie efektu;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przeznaczanie więcej czasu na wykonanie określonego zadania, polecenia;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stawianie jasno sformułowanych pytań;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odpytywanie z miejsca, a nie przy tablicy;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limitu czasu na opanowanie zadanego materiału;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przekazywanie uczniom spostrzeżeń na temat ich pracy;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w pracy kolorowych pisaków, samodzielne tworzenie tabel, grafik, rysunków.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dla uczniów z autyzmem, w tym z zespołem Aspergera: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podczas wypowiedzi słownych zadawać dodatkowe pytania, które umożliwią sprawniejszą aktualizację posiadanej wiedzy;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umożliwianie wypowiedzi w formie testu, gdyż dziecko ma szanse wybrać poprawną odpowiedzi z wielu podanych;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zachęcanie do pracy polegającej na współpracy, współdziałaniu;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kierowanie uwagi dziecka na coś, na czym zależy w danej chwili nauczycielowi;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stawianie jasno sformułowanych pytań;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rozwijanie wiary w możliwości i kompetencje;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czasu pracy na wykonanie określonego zadania, polecenia.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e) dla uczniów z nadpobudliwością psychoruchową (ADHD):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stwarzanie warunków do wielokrotnego powtarzania i utrwalania materiału,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eliminowanie w otoczeniu ucznia przedmiotów, które go rozpraszają, a w danej chwili są mu zbędne,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nieskomplikowanych komunikatów, poleceń,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skupianie uwagi ucznia na zadaniu,  które ma do wykonania,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akcentowanie nowej aktywności ucznia,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kilkakrotnie podkreślać ważne informacje do zapamiętania, nauczenia się,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odwoływanie się do konkretów, stosowanie metod ułatwiających zapamiętywanie treści,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95781B" w:rsidRDefault="00DD243B" w:rsidP="0052703C">
      <w:pPr>
        <w:spacing w:after="0"/>
        <w:ind w:left="360"/>
        <w:jc w:val="both"/>
        <w:rPr>
          <w:rFonts w:ascii="Times New Roman" w:hAnsi="Times New Roman"/>
        </w:rPr>
      </w:pPr>
      <w:r w:rsidRPr="003D1DEA">
        <w:rPr>
          <w:rFonts w:ascii="Times New Roman" w:hAnsi="Times New Roman"/>
        </w:rPr>
        <w:t>Opracowali:</w:t>
      </w:r>
    </w:p>
    <w:p w:rsidR="00A42235" w:rsidRPr="003D1DEA" w:rsidRDefault="00A42235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.Bojarzyński, K. Lenkiewicz, K. Waśkiewicz</w:t>
      </w:r>
    </w:p>
    <w:p w:rsidR="0095781B" w:rsidRDefault="0095781B" w:rsidP="0052703C">
      <w:pPr>
        <w:jc w:val="both"/>
      </w:pPr>
    </w:p>
    <w:sectPr w:rsidR="0095781B" w:rsidSect="0095781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000006A"/>
    <w:multiLevelType w:val="multilevel"/>
    <w:tmpl w:val="7DBAB5BC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auto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2509"/>
    <w:multiLevelType w:val="hybridMultilevel"/>
    <w:tmpl w:val="04150021"/>
    <w:lvl w:ilvl="0" w:tplc="F1D622B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BB2E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80CB7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6DA4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62236B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62E2E02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F162BF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11FC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4C2AF8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32152"/>
    <w:multiLevelType w:val="hybridMultilevel"/>
    <w:tmpl w:val="1A76A7E0"/>
    <w:lvl w:ilvl="0" w:tplc="4C969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D57FE"/>
    <w:multiLevelType w:val="hybridMultilevel"/>
    <w:tmpl w:val="AE72C49E"/>
    <w:lvl w:ilvl="0" w:tplc="9B9C546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96787"/>
    <w:multiLevelType w:val="hybridMultilevel"/>
    <w:tmpl w:val="FD4CE472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7760F"/>
    <w:multiLevelType w:val="hybridMultilevel"/>
    <w:tmpl w:val="7458CAA2"/>
    <w:lvl w:ilvl="0" w:tplc="86DC4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auto"/>
        <w:position w:val="0"/>
        <w:sz w:val="24"/>
        <w:szCs w:val="24"/>
        <w:shd w:val="clear" w:color="auto" w:fill="auto"/>
        <w:vertAlign w:val="baseline"/>
      </w:rPr>
    </w:lvl>
    <w:lvl w:ilvl="1" w:tplc="B72470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86CAA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67E2C4E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2F8B28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34BC7DF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6582C05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A8567BD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BCDCB9A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  <w:num w:numId="22">
    <w:abstractNumId w:val="5"/>
  </w:num>
  <w:num w:numId="23">
    <w:abstractNumId w:val="9"/>
  </w:num>
  <w:num w:numId="24">
    <w:abstractNumId w:val="18"/>
  </w:num>
  <w:num w:numId="25">
    <w:abstractNumId w:val="22"/>
  </w:num>
  <w:num w:numId="26">
    <w:abstractNumId w:val="25"/>
  </w:num>
  <w:num w:numId="27">
    <w:abstractNumId w:val="14"/>
  </w:num>
  <w:num w:numId="28">
    <w:abstractNumId w:val="0"/>
  </w:num>
  <w:num w:numId="29">
    <w:abstractNumId w:val="24"/>
  </w:num>
  <w:num w:numId="30">
    <w:abstractNumId w:val="23"/>
  </w:num>
  <w:num w:numId="31">
    <w:abstractNumId w:val="3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B"/>
    <w:rsid w:val="00151AE5"/>
    <w:rsid w:val="001602E6"/>
    <w:rsid w:val="001B10C4"/>
    <w:rsid w:val="001C1755"/>
    <w:rsid w:val="001C5F6B"/>
    <w:rsid w:val="00200559"/>
    <w:rsid w:val="00232AB5"/>
    <w:rsid w:val="002351C7"/>
    <w:rsid w:val="00277503"/>
    <w:rsid w:val="00291166"/>
    <w:rsid w:val="003149BA"/>
    <w:rsid w:val="00357101"/>
    <w:rsid w:val="00372A60"/>
    <w:rsid w:val="003D1DEA"/>
    <w:rsid w:val="00400B12"/>
    <w:rsid w:val="00422C48"/>
    <w:rsid w:val="004472EA"/>
    <w:rsid w:val="0049297F"/>
    <w:rsid w:val="004F04A3"/>
    <w:rsid w:val="0051548B"/>
    <w:rsid w:val="0052212B"/>
    <w:rsid w:val="0052703C"/>
    <w:rsid w:val="005821C5"/>
    <w:rsid w:val="005C527C"/>
    <w:rsid w:val="006B5001"/>
    <w:rsid w:val="006C6A02"/>
    <w:rsid w:val="00707BD1"/>
    <w:rsid w:val="007319AF"/>
    <w:rsid w:val="007A0BD6"/>
    <w:rsid w:val="007D7110"/>
    <w:rsid w:val="007F38EC"/>
    <w:rsid w:val="008A59AE"/>
    <w:rsid w:val="008B47A7"/>
    <w:rsid w:val="008C0ED7"/>
    <w:rsid w:val="008C2275"/>
    <w:rsid w:val="00914E4D"/>
    <w:rsid w:val="0095781B"/>
    <w:rsid w:val="00970796"/>
    <w:rsid w:val="00A20421"/>
    <w:rsid w:val="00A32567"/>
    <w:rsid w:val="00A42235"/>
    <w:rsid w:val="00A60653"/>
    <w:rsid w:val="00A92733"/>
    <w:rsid w:val="00A97884"/>
    <w:rsid w:val="00AB63B1"/>
    <w:rsid w:val="00AC6185"/>
    <w:rsid w:val="00AF4DF4"/>
    <w:rsid w:val="00B35BFB"/>
    <w:rsid w:val="00B458A7"/>
    <w:rsid w:val="00B77785"/>
    <w:rsid w:val="00BA40F7"/>
    <w:rsid w:val="00BB2543"/>
    <w:rsid w:val="00C31DDE"/>
    <w:rsid w:val="00C32D50"/>
    <w:rsid w:val="00C86BE5"/>
    <w:rsid w:val="00D0456B"/>
    <w:rsid w:val="00D42767"/>
    <w:rsid w:val="00D96EE5"/>
    <w:rsid w:val="00DD243B"/>
    <w:rsid w:val="00E04A45"/>
    <w:rsid w:val="00E13977"/>
    <w:rsid w:val="00E9085E"/>
    <w:rsid w:val="00E92CA5"/>
    <w:rsid w:val="00F6237B"/>
    <w:rsid w:val="00F948E0"/>
    <w:rsid w:val="00F96B20"/>
    <w:rsid w:val="00F97295"/>
    <w:rsid w:val="00F97864"/>
    <w:rsid w:val="2F4509F8"/>
    <w:rsid w:val="423F10AB"/>
    <w:rsid w:val="4BFCDFDA"/>
    <w:rsid w:val="541877F5"/>
    <w:rsid w:val="62D87AE3"/>
    <w:rsid w:val="710CFD01"/>
    <w:rsid w:val="755F8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5278-36BE-4AE6-A814-5EB8AFA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81B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81B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81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81B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95781B"/>
    <w:pPr>
      <w:ind w:left="720"/>
      <w:contextualSpacing/>
    </w:pPr>
  </w:style>
  <w:style w:type="character" w:styleId="Wyrnieniedelikatne">
    <w:name w:val="Subtle Emphasis"/>
    <w:uiPriority w:val="19"/>
    <w:qFormat/>
    <w:rsid w:val="0095781B"/>
    <w:rPr>
      <w:i/>
      <w:iCs/>
      <w:color w:val="808080"/>
    </w:rPr>
  </w:style>
  <w:style w:type="paragraph" w:customStyle="1" w:styleId="Default">
    <w:name w:val="Default"/>
    <w:rsid w:val="0095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38EC"/>
  </w:style>
  <w:style w:type="table" w:styleId="Tabela-Siatka">
    <w:name w:val="Table Grid"/>
    <w:basedOn w:val="Standardowy"/>
    <w:uiPriority w:val="39"/>
    <w:rsid w:val="002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2254225A4744BF35411D1C568F10" ma:contentTypeVersion="0" ma:contentTypeDescription="Create a new document." ma:contentTypeScope="" ma:versionID="cc128a5c9ff5327ee0605571c62f2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DA960-4753-4980-A732-1540188DB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FB802-FCB3-4A79-A36E-B297D0F4B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82EB7-DB15-4C45-BEDD-DEB93C68A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Gruca</dc:creator>
  <cp:lastModifiedBy>Barbara Szypulska</cp:lastModifiedBy>
  <cp:revision>2</cp:revision>
  <cp:lastPrinted>2020-03-22T19:40:00Z</cp:lastPrinted>
  <dcterms:created xsi:type="dcterms:W3CDTF">2023-09-08T10:46:00Z</dcterms:created>
  <dcterms:modified xsi:type="dcterms:W3CDTF">2023-09-08T10:46:00Z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0x01010093192254225A4744BF35411D1C568F10</vt:lpwstr>
  </property>
</Properties>
</file>